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</w:p>
    <w:p w:rsidR="00626F7E" w:rsidRPr="00626F7E" w:rsidRDefault="00883AC5" w:rsidP="00626F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 </w:t>
      </w:r>
      <w:r w:rsidR="00626F7E" w:rsidRPr="00626F7E">
        <w:rPr>
          <w:rFonts w:ascii="Times New Roman" w:hAnsi="Times New Roman" w:cs="Times New Roman"/>
        </w:rPr>
        <w:t xml:space="preserve">Scheda </w:t>
      </w:r>
      <w:r>
        <w:rPr>
          <w:rFonts w:ascii="Times New Roman" w:hAnsi="Times New Roman" w:cs="Times New Roman"/>
        </w:rPr>
        <w:t>CPGT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2097"/>
        <w:gridCol w:w="8076"/>
      </w:tblGrid>
      <w:tr w:rsidR="009F5496" w:rsidRPr="005C0E5C" w:rsidTr="00883AC5">
        <w:tc>
          <w:tcPr>
            <w:tcW w:w="2097" w:type="dxa"/>
          </w:tcPr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8076" w:type="dxa"/>
          </w:tcPr>
          <w:p w:rsidR="00883AC5" w:rsidRPr="00883AC5" w:rsidRDefault="00883AC5" w:rsidP="00883AC5">
            <w:pPr>
              <w:rPr>
                <w:rFonts w:ascii="Times New Roman" w:eastAsia="Times New Roman" w:hAnsi="Times New Roman" w:cs="Times New Roman"/>
                <w:i/>
                <w:szCs w:val="20"/>
                <w:lang w:eastAsia="it-IT"/>
              </w:rPr>
            </w:pPr>
            <w:r w:rsidRPr="00883AC5">
              <w:rPr>
                <w:rFonts w:ascii="Times New Roman" w:eastAsia="Times New Roman" w:hAnsi="Times New Roman" w:cs="Times New Roman"/>
                <w:i/>
                <w:szCs w:val="20"/>
                <w:lang w:eastAsia="it-IT"/>
              </w:rPr>
              <w:t xml:space="preserve">CONSIGLIO DI PRESIDENZA DELLA GIUSTIZIA TRIBUTARIA </w:t>
            </w:r>
          </w:p>
          <w:p w:rsidR="00883AC5" w:rsidRPr="00883AC5" w:rsidRDefault="00883AC5" w:rsidP="00883AC5">
            <w:pPr>
              <w:rPr>
                <w:rFonts w:ascii="Times New Roman" w:eastAsia="Times New Roman" w:hAnsi="Times New Roman" w:cs="Times New Roman"/>
                <w:i/>
                <w:szCs w:val="20"/>
                <w:lang w:eastAsia="it-IT"/>
              </w:rPr>
            </w:pPr>
          </w:p>
          <w:p w:rsidR="00883AC5" w:rsidRPr="00883AC5" w:rsidRDefault="00883AC5" w:rsidP="00883AC5">
            <w:pPr>
              <w:rPr>
                <w:rFonts w:ascii="Times New Roman" w:eastAsia="Times New Roman" w:hAnsi="Times New Roman" w:cs="Times New Roman"/>
                <w:i/>
                <w:szCs w:val="20"/>
                <w:lang w:eastAsia="it-IT"/>
              </w:rPr>
            </w:pPr>
            <w:r w:rsidRPr="00883AC5">
              <w:rPr>
                <w:rFonts w:ascii="Times New Roman" w:eastAsia="Times New Roman" w:hAnsi="Times New Roman" w:cs="Times New Roman"/>
                <w:i/>
                <w:szCs w:val="20"/>
                <w:lang w:eastAsia="it-IT"/>
              </w:rPr>
              <w:t>Con la collaborazione di:</w:t>
            </w:r>
          </w:p>
          <w:p w:rsidR="00883AC5" w:rsidRPr="00883AC5" w:rsidRDefault="00883AC5" w:rsidP="00883AC5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it-IT"/>
              </w:rPr>
            </w:pPr>
            <w:r w:rsidRPr="00883AC5">
              <w:rPr>
                <w:rFonts w:ascii="Times New Roman" w:eastAsia="Times New Roman" w:hAnsi="Times New Roman" w:cs="Times New Roman"/>
                <w:i/>
                <w:szCs w:val="20"/>
                <w:lang w:eastAsia="it-IT"/>
              </w:rPr>
              <w:t xml:space="preserve">COMMISSIONI TRIBUTARIE REGIONALI </w:t>
            </w:r>
          </w:p>
          <w:p w:rsidR="00883AC5" w:rsidRPr="00883AC5" w:rsidRDefault="00883AC5" w:rsidP="00883AC5">
            <w:pPr>
              <w:rPr>
                <w:rFonts w:ascii="Times New Roman" w:eastAsia="Times New Roman" w:hAnsi="Times New Roman" w:cs="Times New Roman"/>
                <w:i/>
                <w:szCs w:val="20"/>
                <w:lang w:eastAsia="it-IT"/>
              </w:rPr>
            </w:pPr>
            <w:r w:rsidRPr="00883AC5">
              <w:rPr>
                <w:rFonts w:ascii="Times New Roman" w:eastAsia="Times New Roman" w:hAnsi="Times New Roman" w:cs="Times New Roman"/>
                <w:i/>
                <w:szCs w:val="20"/>
                <w:lang w:eastAsia="it-IT"/>
              </w:rPr>
              <w:t>COMMISSIONI TRIBUTARIE PROVINCIALI</w:t>
            </w:r>
          </w:p>
          <w:p w:rsidR="00626F7E" w:rsidRPr="005C0E5C" w:rsidRDefault="00626F7E" w:rsidP="005C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BC" w:rsidRPr="005C0E5C" w:rsidTr="00C54611">
        <w:trPr>
          <w:trHeight w:val="2678"/>
        </w:trPr>
        <w:tc>
          <w:tcPr>
            <w:tcW w:w="2097" w:type="dxa"/>
          </w:tcPr>
          <w:p w:rsidR="00D917BC" w:rsidRPr="005C0E5C" w:rsidRDefault="00D917B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8076" w:type="dxa"/>
          </w:tcPr>
          <w:p w:rsidR="00D917BC" w:rsidRPr="00883AC5" w:rsidRDefault="00D917BC" w:rsidP="00883AC5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83AC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Per un'educazione alla legalità fiscale e alla giustizia tributaria: diritti e doveri del contribuente come strumenti di pacifica convivenza e giustizia sociale” </w:t>
            </w:r>
          </w:p>
          <w:p w:rsidR="00D917BC" w:rsidRPr="00883AC5" w:rsidRDefault="00D917BC" w:rsidP="00883A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883AC5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(</w:t>
            </w:r>
            <w:r w:rsidRPr="00883AC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come da protocollo di intesa 24/9/2015 siglato tra CPGT e MIUR</w:t>
            </w:r>
            <w:r w:rsidRPr="00883AC5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)</w:t>
            </w:r>
          </w:p>
          <w:p w:rsidR="00D917BC" w:rsidRPr="005C0E5C" w:rsidRDefault="00D917BC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BC" w:rsidRPr="00883AC5" w:rsidRDefault="00D917BC" w:rsidP="00883AC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5C0E5C"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83AC5">
              <w:rPr>
                <w:rFonts w:ascii="Times New Roman" w:eastAsia="Times New Roman" w:hAnsi="Times New Roman" w:cs="Times New Roman"/>
                <w:sz w:val="24"/>
                <w:lang w:eastAsia="it-IT"/>
              </w:rPr>
              <w:t>Legalità fiscale e giustizia tributaria.</w:t>
            </w:r>
          </w:p>
          <w:p w:rsidR="00D917BC" w:rsidRPr="00883AC5" w:rsidRDefault="00D917BC" w:rsidP="00883AC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:rsidR="00D917BC" w:rsidRPr="00883AC5" w:rsidRDefault="00D917BC" w:rsidP="00883AC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883AC5">
              <w:rPr>
                <w:rFonts w:ascii="Times New Roman" w:eastAsia="Times New Roman" w:hAnsi="Times New Roman" w:cs="Times New Roman"/>
                <w:sz w:val="24"/>
                <w:lang w:eastAsia="it-IT"/>
              </w:rPr>
              <w:t>Obiettivo del programma è:</w:t>
            </w:r>
          </w:p>
          <w:p w:rsidR="00D917BC" w:rsidRPr="00883AC5" w:rsidRDefault="00D917BC" w:rsidP="00883AC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:rsidR="00D917BC" w:rsidRPr="00883AC5" w:rsidRDefault="00D917BC" w:rsidP="00883AC5">
            <w:pPr>
              <w:numPr>
                <w:ilvl w:val="0"/>
                <w:numId w:val="13"/>
              </w:numPr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883AC5">
              <w:rPr>
                <w:rFonts w:ascii="Times New Roman" w:eastAsia="Times New Roman" w:hAnsi="Times New Roman" w:cs="Times New Roman"/>
                <w:sz w:val="24"/>
                <w:lang w:eastAsia="it-IT"/>
              </w:rPr>
              <w:t>spiegare il significato di “legalità fiscale”, “contribuente”, “giustizia” attraverso esempi concreti riscontrabili nella vita quotidiana e la lettura di alcune norme fondamentali, tra cui gli artt. 23 e 53 della Costituzione;</w:t>
            </w:r>
          </w:p>
          <w:p w:rsidR="00D917BC" w:rsidRPr="00883AC5" w:rsidRDefault="00D917BC" w:rsidP="00883AC5">
            <w:pPr>
              <w:numPr>
                <w:ilvl w:val="0"/>
                <w:numId w:val="13"/>
              </w:numPr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883AC5">
              <w:rPr>
                <w:rFonts w:ascii="Times New Roman" w:eastAsia="Times New Roman" w:hAnsi="Times New Roman" w:cs="Times New Roman"/>
                <w:sz w:val="24"/>
                <w:lang w:eastAsia="it-IT"/>
              </w:rPr>
              <w:t>incrementare negli studenti la consapevolezza del loro ruolo di cittadini, che domani saranno contribuenti, titolari di diritti e di doveri che investono anche il piano economico e fiscale;</w:t>
            </w:r>
          </w:p>
          <w:p w:rsidR="00D917BC" w:rsidRPr="00883AC5" w:rsidRDefault="00D917BC" w:rsidP="00883AC5">
            <w:pPr>
              <w:numPr>
                <w:ilvl w:val="0"/>
                <w:numId w:val="13"/>
              </w:numPr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883AC5">
              <w:rPr>
                <w:rFonts w:ascii="Times New Roman" w:eastAsia="Times New Roman" w:hAnsi="Times New Roman" w:cs="Times New Roman"/>
                <w:sz w:val="24"/>
                <w:lang w:eastAsia="it-IT"/>
              </w:rPr>
              <w:t>sensibilizzare i giovani sul valore della “legalità fiscale”, come momento positivo attraverso il quale, con il rispetto delle regole,  si ottengono giustizia, equità sociale, diritti, benefici per i singoli e per la  collettività , evidenziando i comportamenti contrari alle regole;</w:t>
            </w:r>
          </w:p>
          <w:p w:rsidR="00D917BC" w:rsidRPr="00883AC5" w:rsidRDefault="00D917BC" w:rsidP="00883AC5">
            <w:pPr>
              <w:numPr>
                <w:ilvl w:val="0"/>
                <w:numId w:val="13"/>
              </w:numPr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883AC5">
              <w:rPr>
                <w:rFonts w:ascii="Times New Roman" w:eastAsia="Times New Roman" w:hAnsi="Times New Roman" w:cs="Times New Roman"/>
                <w:sz w:val="24"/>
                <w:lang w:eastAsia="it-IT"/>
              </w:rPr>
              <w:t>illustrare il ruolo ed i compiti della Giustizia Tributaria quale “quarta giurisdizione” accanto alla giustizia ordinaria, amministrativa e contabile;</w:t>
            </w:r>
          </w:p>
          <w:p w:rsidR="00D917BC" w:rsidRDefault="00D917BC" w:rsidP="00883AC5">
            <w:pPr>
              <w:numPr>
                <w:ilvl w:val="0"/>
                <w:numId w:val="13"/>
              </w:numPr>
              <w:ind w:left="459" w:hanging="426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83AC5">
              <w:rPr>
                <w:rFonts w:ascii="Times New Roman" w:eastAsia="Times New Roman" w:hAnsi="Times New Roman" w:cs="Times New Roman"/>
                <w:sz w:val="24"/>
                <w:lang w:eastAsia="it-IT"/>
              </w:rPr>
              <w:t>offrire agli allievi la possibilità di “vedere” la giustizia tributaria nei luoghi dove si somministra con accessi guidati alle aule di giustizia e presso l’Organo di autogoverno della magistratura ( CPGT ) in Roma</w:t>
            </w:r>
            <w:r w:rsidRPr="008F5B3A">
              <w:rPr>
                <w:rFonts w:ascii="Arial" w:eastAsia="Times New Roman" w:hAnsi="Arial" w:cs="Arial"/>
                <w:lang w:eastAsia="it-IT"/>
              </w:rPr>
              <w:t xml:space="preserve">. </w:t>
            </w:r>
          </w:p>
          <w:p w:rsidR="00D917BC" w:rsidRDefault="00D917BC" w:rsidP="00D917BC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D917BC" w:rsidRPr="00D917BC" w:rsidRDefault="00D917BC" w:rsidP="00D917B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D917BC"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  <w:t>Format</w:t>
            </w:r>
            <w:r w:rsidRPr="00D917BC">
              <w:rPr>
                <w:rFonts w:ascii="Times New Roman" w:eastAsia="Times New Roman" w:hAnsi="Times New Roman" w:cs="Times New Roman"/>
                <w:sz w:val="24"/>
                <w:lang w:eastAsia="it-IT"/>
              </w:rPr>
              <w:t>:  Mini seminari secondo il progetto di programma allegato di due moduli da due ore anche divisibili.</w:t>
            </w:r>
          </w:p>
          <w:p w:rsidR="00D917BC" w:rsidRPr="00D917BC" w:rsidRDefault="00D917BC" w:rsidP="00D917B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D917BC">
              <w:rPr>
                <w:rFonts w:ascii="Times New Roman" w:eastAsia="Times New Roman" w:hAnsi="Times New Roman" w:cs="Times New Roman"/>
                <w:sz w:val="24"/>
                <w:lang w:eastAsia="it-IT"/>
              </w:rPr>
              <w:t>-Accesso guidato alle udienze presso Commissione Tributaria Regionale ( II grado); Commissione Tributaria Provinciale ( I grado) in tutte le regioni.</w:t>
            </w:r>
          </w:p>
          <w:p w:rsidR="00D917BC" w:rsidRPr="00D917BC" w:rsidRDefault="00D917BC" w:rsidP="00D917B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D917BC"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- Secondo disponibilità di S.E. il Presidente della Corte, e nei numeri </w:t>
            </w:r>
            <w:proofErr w:type="spellStart"/>
            <w:r w:rsidRPr="00D917BC">
              <w:rPr>
                <w:rFonts w:ascii="Times New Roman" w:eastAsia="Times New Roman" w:hAnsi="Times New Roman" w:cs="Times New Roman"/>
                <w:sz w:val="24"/>
                <w:lang w:eastAsia="it-IT"/>
              </w:rPr>
              <w:t>max</w:t>
            </w:r>
            <w:proofErr w:type="spellEnd"/>
            <w:r w:rsidRPr="00D917BC"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 di studenti  autorizzati, saranno richiesti accessi alle udienze presso la Suprema Corte di Cassazione -Roma (Legittimità). </w:t>
            </w:r>
          </w:p>
          <w:p w:rsidR="00D917BC" w:rsidRPr="00D917BC" w:rsidRDefault="00D917BC" w:rsidP="00D917B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D917BC">
              <w:rPr>
                <w:rFonts w:ascii="Times New Roman" w:eastAsia="Times New Roman" w:hAnsi="Times New Roman" w:cs="Times New Roman"/>
                <w:sz w:val="24"/>
                <w:lang w:eastAsia="it-IT"/>
              </w:rPr>
              <w:t>- Visita al Consiglio di Presidenza della Giustizia Tributaria ( Roma)</w:t>
            </w:r>
          </w:p>
          <w:p w:rsidR="00D917BC" w:rsidRPr="00D917BC" w:rsidRDefault="00D917BC" w:rsidP="00D917B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:rsidR="00D917BC" w:rsidRPr="00D917BC" w:rsidRDefault="00D917BC" w:rsidP="00D917B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D917BC">
              <w:rPr>
                <w:rFonts w:ascii="Times New Roman" w:eastAsia="Times New Roman" w:hAnsi="Times New Roman" w:cs="Times New Roman"/>
                <w:sz w:val="24"/>
                <w:lang w:eastAsia="it-IT"/>
              </w:rPr>
              <w:t>Moduli diversi potranno essere anche concordati  con gli insegnanti delle scuole o specifiche esigenze curricolari.</w:t>
            </w:r>
          </w:p>
          <w:p w:rsidR="00D917BC" w:rsidRPr="00D917BC" w:rsidRDefault="00D917BC" w:rsidP="00D917B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D917BC"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Diversamente dal passato, dove la programmazione era particolarmente tecnica e dedicata a studenti forniti di elevate conoscenze di base nelle materie giuridico-economiche, per il corrente anno scolastico, l’allegato progetto  è stato individuato e pensato soprattutto per quegli istituti scolastici che, ad approfondimento curricolare della disciplina  “cittadinanza attiva” (anche senza </w:t>
            </w:r>
            <w:r w:rsidRPr="00D917BC">
              <w:rPr>
                <w:rFonts w:ascii="Times New Roman" w:eastAsia="Times New Roman" w:hAnsi="Times New Roman" w:cs="Times New Roman"/>
                <w:sz w:val="24"/>
                <w:u w:val="single"/>
                <w:lang w:eastAsia="it-IT"/>
              </w:rPr>
              <w:t xml:space="preserve">particolari prerequisiti in diritto ( ad es. Istituti Professionali , Licei di ogni ordine e grado ecc.) </w:t>
            </w:r>
            <w:r w:rsidRPr="00D917BC"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vogliano comunque offrire ai discenti  un approccio rigoroso e scientifico sui temi della fiscalità e sui diritti e doveri e doveri dei contribuenti.  </w:t>
            </w:r>
            <w:r w:rsidRPr="00D917BC">
              <w:rPr>
                <w:rFonts w:ascii="Times New Roman" w:eastAsia="Times New Roman" w:hAnsi="Times New Roman" w:cs="Times New Roman"/>
                <w:sz w:val="24"/>
                <w:lang w:eastAsia="it-IT"/>
              </w:rPr>
              <w:lastRenderedPageBreak/>
              <w:t xml:space="preserve">Tema questo molto attuale e di grande rilevanza economico-sociale. </w:t>
            </w:r>
          </w:p>
          <w:p w:rsidR="00D917BC" w:rsidRPr="00D917BC" w:rsidRDefault="00D917BC" w:rsidP="00D917B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D917BC"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Le lezioni seminariali saranno tenute da Giudici delle Commissioni Tributarie Regionali e Provinciali. </w:t>
            </w:r>
          </w:p>
          <w:p w:rsidR="00D917BC" w:rsidRDefault="00D917BC" w:rsidP="00D917BC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D917BC" w:rsidRDefault="00D917BC" w:rsidP="00D917BC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D917BC" w:rsidRPr="008F5B3A" w:rsidRDefault="00D917BC" w:rsidP="00D917BC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D917BC" w:rsidRDefault="00D917BC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BC" w:rsidRDefault="00D917BC" w:rsidP="00D917BC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D917BC">
              <w:rPr>
                <w:rFonts w:ascii="Times New Roman" w:hAnsi="Times New Roman" w:cs="Times New Roman"/>
                <w:b/>
                <w:sz w:val="24"/>
                <w:szCs w:val="24"/>
              </w:rPr>
              <w:t>destinatari: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D917BC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Ultime tre classi degli istituti secondari di secondo grado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</w:t>
            </w: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7BC" w:rsidRPr="005C0E5C" w:rsidRDefault="00D917BC" w:rsidP="00D917BC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99" w:rsidRPr="00C73C99" w:rsidRDefault="00D917BC" w:rsidP="00C73C99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D917BC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C99" w:rsidRPr="00C73C99"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Nazionale – Per la peculiarità dell’intervento ed in considerazione dell’impegno richiesto ai giudici saranno accolte richieste da </w:t>
            </w:r>
            <w:proofErr w:type="spellStart"/>
            <w:r w:rsidR="00C73C99" w:rsidRPr="00C73C99">
              <w:rPr>
                <w:rFonts w:ascii="Times New Roman" w:eastAsia="Times New Roman" w:hAnsi="Times New Roman" w:cs="Times New Roman"/>
                <w:sz w:val="24"/>
                <w:lang w:eastAsia="it-IT"/>
              </w:rPr>
              <w:t>max</w:t>
            </w:r>
            <w:proofErr w:type="spellEnd"/>
            <w:r w:rsidR="00C73C99" w:rsidRPr="00C73C99"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  dieci scuole per Regione. </w:t>
            </w:r>
          </w:p>
          <w:p w:rsidR="00C73C99" w:rsidRPr="008F5B3A" w:rsidRDefault="00C73C99" w:rsidP="00C73C99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C73C99">
              <w:rPr>
                <w:rFonts w:ascii="Times New Roman" w:eastAsia="Times New Roman" w:hAnsi="Times New Roman" w:cs="Times New Roman"/>
                <w:sz w:val="24"/>
                <w:lang w:eastAsia="it-IT"/>
              </w:rPr>
              <w:t>Le richieste verranno accolte secondo l’ordine di presentazione</w:t>
            </w:r>
            <w:r w:rsidRPr="008F5B3A">
              <w:rPr>
                <w:rFonts w:ascii="Arial" w:eastAsia="Times New Roman" w:hAnsi="Arial" w:cs="Arial"/>
                <w:lang w:eastAsia="it-IT"/>
              </w:rPr>
              <w:t xml:space="preserve">. </w:t>
            </w:r>
          </w:p>
          <w:p w:rsidR="00D917BC" w:rsidRPr="005C0E5C" w:rsidRDefault="00D917BC" w:rsidP="00D917BC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BC" w:rsidRPr="005C0E5C" w:rsidRDefault="00D917BC" w:rsidP="005C0E5C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BC" w:rsidRPr="005C0E5C" w:rsidRDefault="00D917BC" w:rsidP="00D50BB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17BC" w:rsidRPr="003D1A14" w:rsidTr="00883AC5">
        <w:tc>
          <w:tcPr>
            <w:tcW w:w="2097" w:type="dxa"/>
          </w:tcPr>
          <w:p w:rsidR="00D917BC" w:rsidRPr="005C0E5C" w:rsidRDefault="00D917B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CONTATTI</w:t>
            </w:r>
          </w:p>
        </w:tc>
        <w:tc>
          <w:tcPr>
            <w:tcW w:w="8076" w:type="dxa"/>
          </w:tcPr>
          <w:p w:rsidR="00D917BC" w:rsidRPr="00C54611" w:rsidRDefault="00C54611" w:rsidP="00475784">
            <w:pPr>
              <w:tabs>
                <w:tab w:val="left" w:pos="-1843"/>
              </w:tabs>
              <w:jc w:val="both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 w:eastAsia="it-IT"/>
              </w:rPr>
            </w:pPr>
            <w:proofErr w:type="spellStart"/>
            <w:r w:rsidRPr="00C54611">
              <w:rPr>
                <w:rFonts w:ascii="Times New Roman" w:hAnsi="Times New Roman" w:cs="Times New Roman"/>
                <w:b/>
                <w:sz w:val="24"/>
                <w:lang w:val="en-US"/>
              </w:rPr>
              <w:t>Sito</w:t>
            </w:r>
            <w:proofErr w:type="spellEnd"/>
            <w:r w:rsidRPr="00C54611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web</w:t>
            </w:r>
            <w:r w:rsidRPr="00C54611"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  <w:r w:rsidR="009D0F4E">
              <w:fldChar w:fldCharType="begin"/>
            </w:r>
            <w:r w:rsidR="009D0F4E" w:rsidRPr="003D1A14">
              <w:rPr>
                <w:lang w:val="en-US"/>
              </w:rPr>
              <w:instrText xml:space="preserve"> HYPERLINK "http://www.giustizia-tributaria.it" </w:instrText>
            </w:r>
            <w:r w:rsidR="009D0F4E">
              <w:fldChar w:fldCharType="separate"/>
            </w:r>
            <w:r w:rsidR="00D917BC" w:rsidRPr="00C54611">
              <w:rPr>
                <w:rStyle w:val="Collegamentoipertestuale"/>
                <w:rFonts w:ascii="Times New Roman" w:eastAsia="Times New Roman" w:hAnsi="Times New Roman" w:cs="Times New Roman"/>
                <w:szCs w:val="20"/>
                <w:lang w:val="en-US" w:eastAsia="it-IT"/>
              </w:rPr>
              <w:t>www.giustizia-tributaria.it</w:t>
            </w:r>
            <w:r w:rsidR="009D0F4E">
              <w:rPr>
                <w:rStyle w:val="Collegamentoipertestuale"/>
                <w:rFonts w:ascii="Times New Roman" w:eastAsia="Times New Roman" w:hAnsi="Times New Roman" w:cs="Times New Roman"/>
                <w:szCs w:val="20"/>
                <w:lang w:val="en-US" w:eastAsia="it-IT"/>
              </w:rPr>
              <w:fldChar w:fldCharType="end"/>
            </w:r>
            <w:r w:rsidR="00D917BC" w:rsidRPr="00C54611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 w:eastAsia="it-IT"/>
              </w:rPr>
              <w:t xml:space="preserve">  </w:t>
            </w:r>
          </w:p>
          <w:p w:rsidR="00D917BC" w:rsidRPr="00C54611" w:rsidRDefault="00D917BC" w:rsidP="00475784">
            <w:pPr>
              <w:tabs>
                <w:tab w:val="left" w:pos="-1843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it-IT"/>
              </w:rPr>
            </w:pPr>
            <w:r w:rsidRPr="00C5461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it-IT"/>
              </w:rPr>
              <w:t>dall’ home page cliccare su LEGALITA’ FISCALE</w:t>
            </w:r>
          </w:p>
          <w:p w:rsidR="00D917BC" w:rsidRDefault="00D917BC" w:rsidP="00475784">
            <w:pPr>
              <w:tabs>
                <w:tab w:val="left" w:pos="-1843"/>
              </w:tabs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eastAsia="it-IT"/>
              </w:rPr>
            </w:pPr>
          </w:p>
          <w:p w:rsidR="00D917BC" w:rsidRPr="00C54611" w:rsidRDefault="00C54611" w:rsidP="00475784">
            <w:pPr>
              <w:tabs>
                <w:tab w:val="left" w:pos="-18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C546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Referenti: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 </w:t>
            </w:r>
            <w:r w:rsidR="00D917BC" w:rsidRPr="00C5461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Coordinatore nazionale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 </w:t>
            </w:r>
            <w:proofErr w:type="spellStart"/>
            <w:r w:rsidR="00D917BC" w:rsidRPr="00C5461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Cons</w:t>
            </w:r>
            <w:proofErr w:type="spellEnd"/>
            <w:r w:rsidR="00D917BC" w:rsidRPr="00C5461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. GIULIANA PASSERO, Vice Presidente Consiglio Presidenza Giustizia Tributaria, Delegata all’Educazione alla Legalità Fiscale</w:t>
            </w:r>
          </w:p>
          <w:p w:rsidR="00D917BC" w:rsidRPr="008F5B3A" w:rsidRDefault="00D917BC" w:rsidP="00475784">
            <w:pPr>
              <w:tabs>
                <w:tab w:val="left" w:pos="-184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D917BC" w:rsidRPr="00C54611" w:rsidRDefault="00C54611" w:rsidP="00475784">
            <w:pPr>
              <w:tabs>
                <w:tab w:val="left" w:pos="-18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546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C5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D0F4E">
              <w:fldChar w:fldCharType="begin"/>
            </w:r>
            <w:r w:rsidR="009D0F4E" w:rsidRPr="003D1A14">
              <w:rPr>
                <w:lang w:val="en-US"/>
              </w:rPr>
              <w:instrText xml:space="preserve"> HYPERLINK "mailto:giuliana.passero@giustiziatributaria.gov.it" </w:instrText>
            </w:r>
            <w:r w:rsidR="009D0F4E">
              <w:fldChar w:fldCharType="separate"/>
            </w:r>
            <w:r w:rsidR="00D917BC" w:rsidRPr="00C54611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giuliana.passero@giustiziatributaria.gov.it</w:t>
            </w:r>
            <w:r w:rsidR="009D0F4E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fldChar w:fldCharType="end"/>
            </w:r>
            <w:r w:rsidR="00D917BC" w:rsidRPr="00C54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</w:p>
          <w:p w:rsidR="00D917BC" w:rsidRPr="00C54611" w:rsidRDefault="00D917BC" w:rsidP="00475784">
            <w:pPr>
              <w:tabs>
                <w:tab w:val="left" w:pos="-184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  <w:p w:rsidR="00D917BC" w:rsidRPr="00C54611" w:rsidRDefault="00D917BC" w:rsidP="00475784">
            <w:pPr>
              <w:tabs>
                <w:tab w:val="left" w:pos="-184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  <w:p w:rsidR="00D917BC" w:rsidRPr="00C54611" w:rsidRDefault="00D917BC" w:rsidP="00475784">
            <w:pPr>
              <w:tabs>
                <w:tab w:val="left" w:pos="-18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Per il Piemonte</w:t>
            </w:r>
            <w:r w:rsidRPr="00C546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referente Dott. Luigi </w:t>
            </w:r>
            <w:proofErr w:type="spellStart"/>
            <w:r w:rsidRPr="00C546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Menghini</w:t>
            </w:r>
            <w:proofErr w:type="spellEnd"/>
            <w:r w:rsidRPr="00C546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D917BC" w:rsidRPr="00C54611" w:rsidRDefault="00D917BC" w:rsidP="00475784">
            <w:pPr>
              <w:tabs>
                <w:tab w:val="left" w:pos="-18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54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CTR Piemonte (tel 3348269659) </w:t>
            </w:r>
          </w:p>
          <w:p w:rsidR="00D917BC" w:rsidRPr="00C54611" w:rsidRDefault="00C54611" w:rsidP="00475784">
            <w:pPr>
              <w:tabs>
                <w:tab w:val="left" w:pos="-1843"/>
              </w:tabs>
              <w:jc w:val="both"/>
              <w:rPr>
                <w:rFonts w:ascii="Arial" w:eastAsia="Times New Roman" w:hAnsi="Arial" w:cs="Arial"/>
                <w:lang w:val="en-US" w:eastAsia="it-IT"/>
              </w:rPr>
            </w:pPr>
            <w:r w:rsidRPr="00C5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e</w:t>
            </w:r>
            <w:r w:rsidR="00D917BC" w:rsidRPr="00C5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mail</w:t>
            </w:r>
            <w:r w:rsidR="00D917BC" w:rsidRPr="00C54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: menghini.lu@libero.it</w:t>
            </w:r>
          </w:p>
        </w:tc>
      </w:tr>
    </w:tbl>
    <w:p w:rsidR="000E1816" w:rsidRPr="00C54611" w:rsidRDefault="000E1816" w:rsidP="000E1816">
      <w:pPr>
        <w:jc w:val="both"/>
        <w:rPr>
          <w:sz w:val="24"/>
          <w:szCs w:val="24"/>
          <w:lang w:val="en-US"/>
        </w:rPr>
      </w:pPr>
    </w:p>
    <w:sectPr w:rsidR="000E1816" w:rsidRPr="00C54611" w:rsidSect="008A64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4E" w:rsidRDefault="009D0F4E" w:rsidP="003D1A14">
      <w:pPr>
        <w:spacing w:after="0" w:line="240" w:lineRule="auto"/>
      </w:pPr>
      <w:r>
        <w:separator/>
      </w:r>
    </w:p>
  </w:endnote>
  <w:endnote w:type="continuationSeparator" w:id="0">
    <w:p w:rsidR="009D0F4E" w:rsidRDefault="009D0F4E" w:rsidP="003D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14" w:rsidRDefault="003D1A1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3327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D1A14" w:rsidRDefault="003D1A1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D1A14" w:rsidRDefault="003D1A1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14" w:rsidRDefault="003D1A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4E" w:rsidRDefault="009D0F4E" w:rsidP="003D1A14">
      <w:pPr>
        <w:spacing w:after="0" w:line="240" w:lineRule="auto"/>
      </w:pPr>
      <w:r>
        <w:separator/>
      </w:r>
    </w:p>
  </w:footnote>
  <w:footnote w:type="continuationSeparator" w:id="0">
    <w:p w:rsidR="009D0F4E" w:rsidRDefault="009D0F4E" w:rsidP="003D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14" w:rsidRDefault="003D1A1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14" w:rsidRDefault="003D1A1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14" w:rsidRDefault="003D1A1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28C9"/>
    <w:multiLevelType w:val="hybridMultilevel"/>
    <w:tmpl w:val="0F0C7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C2586D"/>
    <w:multiLevelType w:val="hybridMultilevel"/>
    <w:tmpl w:val="1812C1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2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A0422"/>
    <w:rsid w:val="000B499E"/>
    <w:rsid w:val="000E1816"/>
    <w:rsid w:val="000E5B04"/>
    <w:rsid w:val="001059A9"/>
    <w:rsid w:val="00130300"/>
    <w:rsid w:val="001350C9"/>
    <w:rsid w:val="001B4E04"/>
    <w:rsid w:val="00290768"/>
    <w:rsid w:val="002A54C4"/>
    <w:rsid w:val="003131B6"/>
    <w:rsid w:val="0035451C"/>
    <w:rsid w:val="003573B9"/>
    <w:rsid w:val="00373A39"/>
    <w:rsid w:val="003A0ACF"/>
    <w:rsid w:val="003C01D5"/>
    <w:rsid w:val="003D1A14"/>
    <w:rsid w:val="004A2021"/>
    <w:rsid w:val="004B7070"/>
    <w:rsid w:val="004F44A5"/>
    <w:rsid w:val="00505A8F"/>
    <w:rsid w:val="00512D3A"/>
    <w:rsid w:val="0058480A"/>
    <w:rsid w:val="00591743"/>
    <w:rsid w:val="005C0E5C"/>
    <w:rsid w:val="0061496A"/>
    <w:rsid w:val="0062352A"/>
    <w:rsid w:val="00626F7E"/>
    <w:rsid w:val="00652A48"/>
    <w:rsid w:val="00704C49"/>
    <w:rsid w:val="00714BF1"/>
    <w:rsid w:val="00741B34"/>
    <w:rsid w:val="00756FB4"/>
    <w:rsid w:val="00795E81"/>
    <w:rsid w:val="007974DB"/>
    <w:rsid w:val="007E5BCD"/>
    <w:rsid w:val="00872E6D"/>
    <w:rsid w:val="008739A8"/>
    <w:rsid w:val="00883AC5"/>
    <w:rsid w:val="008A6402"/>
    <w:rsid w:val="008B5586"/>
    <w:rsid w:val="008B6213"/>
    <w:rsid w:val="008F1A55"/>
    <w:rsid w:val="00932909"/>
    <w:rsid w:val="009D0F4E"/>
    <w:rsid w:val="009D4D9C"/>
    <w:rsid w:val="009F5496"/>
    <w:rsid w:val="00A44F08"/>
    <w:rsid w:val="00A44F0D"/>
    <w:rsid w:val="00AB32A2"/>
    <w:rsid w:val="00B14E83"/>
    <w:rsid w:val="00B2118E"/>
    <w:rsid w:val="00B77AA5"/>
    <w:rsid w:val="00B9410A"/>
    <w:rsid w:val="00B94757"/>
    <w:rsid w:val="00BC2CDC"/>
    <w:rsid w:val="00C3670E"/>
    <w:rsid w:val="00C43EB8"/>
    <w:rsid w:val="00C54611"/>
    <w:rsid w:val="00C73C99"/>
    <w:rsid w:val="00CB4DE4"/>
    <w:rsid w:val="00CE791C"/>
    <w:rsid w:val="00D50BB2"/>
    <w:rsid w:val="00D917BC"/>
    <w:rsid w:val="00E04323"/>
    <w:rsid w:val="00E245B1"/>
    <w:rsid w:val="00E31AAB"/>
    <w:rsid w:val="00E34F78"/>
    <w:rsid w:val="00EA17A2"/>
    <w:rsid w:val="00EC2F86"/>
    <w:rsid w:val="00F56704"/>
    <w:rsid w:val="00F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D1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A14"/>
  </w:style>
  <w:style w:type="paragraph" w:styleId="Pidipagina">
    <w:name w:val="footer"/>
    <w:basedOn w:val="Normale"/>
    <w:link w:val="PidipaginaCarattere"/>
    <w:uiPriority w:val="99"/>
    <w:unhideWhenUsed/>
    <w:rsid w:val="003D1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D1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A14"/>
  </w:style>
  <w:style w:type="paragraph" w:styleId="Pidipagina">
    <w:name w:val="footer"/>
    <w:basedOn w:val="Normale"/>
    <w:link w:val="PidipaginaCarattere"/>
    <w:uiPriority w:val="99"/>
    <w:unhideWhenUsed/>
    <w:rsid w:val="003D1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2D89-D7D3-4873-9D95-5EAF08FF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Administrator</cp:lastModifiedBy>
  <cp:revision>7</cp:revision>
  <cp:lastPrinted>2016-07-21T15:22:00Z</cp:lastPrinted>
  <dcterms:created xsi:type="dcterms:W3CDTF">2016-09-28T11:36:00Z</dcterms:created>
  <dcterms:modified xsi:type="dcterms:W3CDTF">2016-10-17T09:11:00Z</dcterms:modified>
</cp:coreProperties>
</file>