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B" w:rsidRPr="0051269F" w:rsidRDefault="008B526B" w:rsidP="00BA1C04">
      <w:pPr>
        <w:pStyle w:val="Heading1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51269F">
        <w:rPr>
          <w:rFonts w:ascii="Times New Roman" w:hAnsi="Times New Roman"/>
          <w:sz w:val="24"/>
          <w:szCs w:val="24"/>
        </w:rPr>
        <w:t xml:space="preserve">I DATI GENERALI DELLA SCUOLA </w:t>
      </w:r>
      <w:r>
        <w:rPr>
          <w:rFonts w:ascii="Times New Roman" w:hAnsi="Times New Roman"/>
          <w:sz w:val="24"/>
          <w:szCs w:val="24"/>
        </w:rPr>
        <w:t xml:space="preserve"> DELL’EMILIA-ROMAGNA</w:t>
      </w:r>
    </w:p>
    <w:p w:rsidR="008B526B" w:rsidRPr="0051269F" w:rsidRDefault="008B526B" w:rsidP="00390E68">
      <w:pPr>
        <w:pStyle w:val="Heading1"/>
        <w:rPr>
          <w:rFonts w:ascii="Times New Roman" w:hAnsi="Times New Roman"/>
          <w:sz w:val="24"/>
          <w:szCs w:val="24"/>
        </w:rPr>
      </w:pPr>
      <w:r w:rsidRPr="0051269F">
        <w:rPr>
          <w:rFonts w:ascii="Times New Roman" w:hAnsi="Times New Roman"/>
          <w:sz w:val="24"/>
          <w:szCs w:val="24"/>
        </w:rPr>
        <w:t>FACT SHEET A3</w:t>
      </w:r>
    </w:p>
    <w:p w:rsidR="008B526B" w:rsidRPr="0051269F" w:rsidRDefault="008B526B" w:rsidP="00BA1C04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51269F">
        <w:rPr>
          <w:rFonts w:ascii="Times New Roman" w:hAnsi="Times New Roman"/>
          <w:sz w:val="24"/>
          <w:szCs w:val="24"/>
        </w:rPr>
        <w:t>Classi per seconda lingua studiata nelle scuole statali secondarie di I e di II grado</w:t>
      </w:r>
    </w:p>
    <w:p w:rsidR="008B526B" w:rsidRPr="00390E68" w:rsidRDefault="008B526B" w:rsidP="00390E68">
      <w:pPr>
        <w:pStyle w:val="PlainTex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526B" w:rsidRPr="00BA1C04" w:rsidRDefault="008B526B" w:rsidP="00390E6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A1C04">
        <w:rPr>
          <w:rFonts w:ascii="Times New Roman" w:hAnsi="Times New Roman" w:cs="Times New Roman"/>
          <w:sz w:val="24"/>
          <w:szCs w:val="24"/>
        </w:rPr>
        <w:t>Nel divenire storico, l’importanza delle lingue straniere è venuta modificandosi, in Italia, in relazione al rilievo assunto dai paesi di riferimento sullo scenario mondiale (politico, economico e culturale).</w:t>
      </w:r>
    </w:p>
    <w:p w:rsidR="008B526B" w:rsidRPr="00BA1C04" w:rsidRDefault="008B526B" w:rsidP="00390E6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A1C04">
        <w:rPr>
          <w:rFonts w:ascii="Times New Roman" w:hAnsi="Times New Roman" w:cs="Times New Roman"/>
          <w:sz w:val="24"/>
          <w:szCs w:val="24"/>
        </w:rPr>
        <w:t>Se tutte le classi studiano ora la lingua inglese come prima lingua straniera (e in alcuni casi studiano in lingua inglese anche alcune materie curricolari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A1C04">
        <w:rPr>
          <w:rFonts w:ascii="Times New Roman" w:hAnsi="Times New Roman" w:cs="Times New Roman"/>
          <w:sz w:val="24"/>
          <w:szCs w:val="24"/>
        </w:rPr>
        <w:t>, il Francese si conferma la seconda lingua straniera più studiata.</w:t>
      </w:r>
    </w:p>
    <w:p w:rsidR="008B526B" w:rsidRPr="00390E68" w:rsidRDefault="008B526B" w:rsidP="00390E68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BA1C04">
        <w:rPr>
          <w:rFonts w:ascii="Times New Roman" w:hAnsi="Times New Roman" w:cs="Times New Roman"/>
          <w:sz w:val="24"/>
          <w:szCs w:val="24"/>
        </w:rPr>
        <w:t>La comparsa del russo e del cinese in alcune classi di scuola secondaria di II grado è determinata da caratteristiche del territorio, ad esempio in relazione al commercio o al turismo locali</w:t>
      </w:r>
      <w:r w:rsidRPr="00390E68">
        <w:rPr>
          <w:rFonts w:ascii="Times New Roman" w:hAnsi="Times New Roman" w:cs="Times New Roman"/>
          <w:sz w:val="22"/>
          <w:szCs w:val="22"/>
        </w:rPr>
        <w:t>.</w:t>
      </w:r>
    </w:p>
    <w:p w:rsidR="008B526B" w:rsidRPr="00831BBE" w:rsidRDefault="008B526B" w:rsidP="00831BB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it-IT"/>
        </w:rPr>
      </w:pPr>
    </w:p>
    <w:p w:rsidR="008B526B" w:rsidRDefault="008B526B" w:rsidP="00831BBE">
      <w:pPr>
        <w:spacing w:after="0" w:line="240" w:lineRule="auto"/>
        <w:jc w:val="both"/>
        <w:rPr>
          <w:rFonts w:ascii="Times New Roman" w:hAnsi="Times New Roman"/>
          <w:bCs/>
          <w:i/>
          <w:lang w:eastAsia="it-IT"/>
        </w:rPr>
      </w:pPr>
      <w:r w:rsidRPr="00831BBE">
        <w:rPr>
          <w:rFonts w:ascii="Times New Roman" w:hAnsi="Times New Roman"/>
          <w:bCs/>
          <w:i/>
          <w:lang w:eastAsia="it-IT"/>
        </w:rPr>
        <w:t>Numero di classi per seconda lingua studiata, scuola statale secondaria di I grado</w:t>
      </w:r>
      <w:r>
        <w:rPr>
          <w:rFonts w:ascii="Times New Roman" w:hAnsi="Times New Roman"/>
          <w:bCs/>
          <w:i/>
          <w:lang w:eastAsia="it-IT"/>
        </w:rPr>
        <w:t>, A.s. 20103-14</w:t>
      </w:r>
    </w:p>
    <w:p w:rsidR="008B526B" w:rsidRPr="00831BBE" w:rsidRDefault="008B526B" w:rsidP="00831BBE">
      <w:pPr>
        <w:spacing w:after="0" w:line="240" w:lineRule="auto"/>
        <w:jc w:val="both"/>
        <w:rPr>
          <w:rFonts w:ascii="Times New Roman" w:hAnsi="Times New Roman"/>
          <w:bCs/>
          <w:i/>
          <w:lang w:eastAsia="it-IT"/>
        </w:rPr>
      </w:pPr>
    </w:p>
    <w:tbl>
      <w:tblPr>
        <w:tblW w:w="4053" w:type="pct"/>
        <w:tblCellMar>
          <w:left w:w="70" w:type="dxa"/>
          <w:right w:w="70" w:type="dxa"/>
        </w:tblCellMar>
        <w:tblLook w:val="00A0"/>
      </w:tblPr>
      <w:tblGrid>
        <w:gridCol w:w="2249"/>
        <w:gridCol w:w="1045"/>
        <w:gridCol w:w="1855"/>
        <w:gridCol w:w="927"/>
        <w:gridCol w:w="1850"/>
      </w:tblGrid>
      <w:tr w:rsidR="008B526B" w:rsidRPr="006A4FB3" w:rsidTr="005A21F1">
        <w:trPr>
          <w:trHeight w:val="270"/>
        </w:trPr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Totale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600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702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296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318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Forlì-Cesena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242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283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716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789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384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405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228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262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206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233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602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632</w:t>
            </w:r>
          </w:p>
        </w:tc>
      </w:tr>
      <w:tr w:rsidR="008B526B" w:rsidRPr="006A4FB3" w:rsidTr="005A21F1">
        <w:trPr>
          <w:trHeight w:val="270"/>
        </w:trPr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Rimini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Cs/>
                <w:sz w:val="24"/>
                <w:szCs w:val="24"/>
                <w:lang w:eastAsia="it-IT"/>
              </w:rPr>
              <w:t>245</w:t>
            </w:r>
          </w:p>
        </w:tc>
      </w:tr>
      <w:tr w:rsidR="008B526B" w:rsidRPr="006A4FB3" w:rsidTr="005A21F1">
        <w:trPr>
          <w:trHeight w:val="255"/>
        </w:trPr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  <w:t>3.443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  <w:t>352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  <w:t>3.869</w:t>
            </w:r>
          </w:p>
        </w:tc>
      </w:tr>
    </w:tbl>
    <w:p w:rsidR="008B526B" w:rsidRPr="00831BBE" w:rsidRDefault="008B526B" w:rsidP="00831BB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 w:rsidRPr="00831BBE">
        <w:rPr>
          <w:rFonts w:ascii="Times New Roman" w:hAnsi="Times New Roman"/>
          <w:color w:val="000000"/>
          <w:sz w:val="18"/>
          <w:szCs w:val="18"/>
          <w:lang w:eastAsia="it-IT"/>
        </w:rPr>
        <w:t>Fonte dati: Organico di fatto (dati definitivi) .s. 2013/14</w:t>
      </w:r>
    </w:p>
    <w:p w:rsidR="008B526B" w:rsidRPr="00831BBE" w:rsidRDefault="008B526B" w:rsidP="00831BBE">
      <w:pPr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8B526B" w:rsidRDefault="008B526B" w:rsidP="00831BBE">
      <w:pPr>
        <w:spacing w:after="0" w:line="240" w:lineRule="auto"/>
        <w:jc w:val="both"/>
        <w:rPr>
          <w:rFonts w:ascii="Times New Roman" w:hAnsi="Times New Roman"/>
          <w:bCs/>
          <w:i/>
          <w:lang w:eastAsia="it-IT"/>
        </w:rPr>
      </w:pPr>
      <w:r>
        <w:rPr>
          <w:rFonts w:ascii="Times New Roman" w:hAnsi="Times New Roman"/>
          <w:bCs/>
          <w:i/>
          <w:lang w:eastAsia="it-IT"/>
        </w:rPr>
        <w:t>C</w:t>
      </w:r>
      <w:r w:rsidRPr="00831BBE">
        <w:rPr>
          <w:rFonts w:ascii="Times New Roman" w:hAnsi="Times New Roman"/>
          <w:bCs/>
          <w:i/>
          <w:lang w:eastAsia="it-IT"/>
        </w:rPr>
        <w:t>lassi e di alunni per lingua studiata, scuola statale secondaria di II grado</w:t>
      </w:r>
      <w:r>
        <w:rPr>
          <w:rFonts w:ascii="Times New Roman" w:hAnsi="Times New Roman"/>
          <w:bCs/>
          <w:i/>
          <w:lang w:eastAsia="it-IT"/>
        </w:rPr>
        <w:t>, A.s. 2013-14</w:t>
      </w:r>
    </w:p>
    <w:p w:rsidR="008B526B" w:rsidRPr="00831BBE" w:rsidRDefault="008B526B" w:rsidP="00831BBE">
      <w:pPr>
        <w:spacing w:after="0" w:line="240" w:lineRule="auto"/>
        <w:jc w:val="both"/>
        <w:rPr>
          <w:rFonts w:ascii="Times New Roman" w:hAnsi="Times New Roman"/>
          <w:bCs/>
          <w:i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534"/>
        <w:gridCol w:w="834"/>
        <w:gridCol w:w="1075"/>
        <w:gridCol w:w="1047"/>
        <w:gridCol w:w="1163"/>
        <w:gridCol w:w="714"/>
        <w:gridCol w:w="2007"/>
        <w:gridCol w:w="1404"/>
      </w:tblGrid>
      <w:tr w:rsidR="008B526B" w:rsidRPr="006A4FB3" w:rsidTr="005A21F1">
        <w:trPr>
          <w:trHeight w:val="270"/>
        </w:trPr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Spagnolo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Russo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Cinese/Giapponese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it-IT"/>
              </w:rPr>
              <w:t>Totale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1.483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429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248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2.266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649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975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Forlì-Cesena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709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052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1.336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340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921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797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143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495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749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012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913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285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.</w:t>
            </w: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408</w:t>
            </w:r>
          </w:p>
        </w:tc>
      </w:tr>
      <w:tr w:rsidR="008B526B" w:rsidRPr="006A4FB3" w:rsidTr="005A21F1">
        <w:trPr>
          <w:trHeight w:val="270"/>
        </w:trPr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Rimini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596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sz w:val="24"/>
                <w:szCs w:val="24"/>
                <w:lang w:eastAsia="it-IT"/>
              </w:rPr>
              <w:t>933</w:t>
            </w:r>
          </w:p>
        </w:tc>
      </w:tr>
      <w:tr w:rsidR="008B526B" w:rsidRPr="006A4FB3" w:rsidTr="005A21F1">
        <w:trPr>
          <w:trHeight w:val="255"/>
        </w:trPr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7.628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2.109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962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754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B526B" w:rsidRPr="00BA1C04" w:rsidRDefault="008B526B" w:rsidP="00831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B526B" w:rsidRPr="00BA1C04" w:rsidRDefault="008B526B" w:rsidP="005A6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BA1C04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526B" w:rsidRPr="005A21F1" w:rsidRDefault="008B526B" w:rsidP="005A2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5A21F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11.459</w:t>
            </w:r>
          </w:p>
        </w:tc>
      </w:tr>
    </w:tbl>
    <w:p w:rsidR="008B526B" w:rsidRPr="00831BBE" w:rsidRDefault="008B526B" w:rsidP="00831BB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it-IT"/>
        </w:rPr>
      </w:pPr>
      <w:r w:rsidRPr="00831BBE">
        <w:rPr>
          <w:rFonts w:ascii="Times New Roman" w:hAnsi="Times New Roman"/>
          <w:color w:val="000000"/>
          <w:sz w:val="18"/>
          <w:szCs w:val="18"/>
          <w:lang w:eastAsia="it-IT"/>
        </w:rPr>
        <w:t>Fonte dati: Organico di fatto (dati definitivi) .s. 2013/14</w:t>
      </w:r>
    </w:p>
    <w:sectPr w:rsidR="008B526B" w:rsidRPr="00831BBE" w:rsidSect="00AB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6B" w:rsidRDefault="008B526B" w:rsidP="00320D53">
      <w:pPr>
        <w:spacing w:after="0" w:line="240" w:lineRule="auto"/>
      </w:pPr>
      <w:r>
        <w:separator/>
      </w:r>
    </w:p>
  </w:endnote>
  <w:endnote w:type="continuationSeparator" w:id="0">
    <w:p w:rsidR="008B526B" w:rsidRDefault="008B526B" w:rsidP="003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B" w:rsidRDefault="008B5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B" w:rsidRPr="00BE2C68" w:rsidRDefault="008B526B" w:rsidP="00BE2C6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Rev. 11.9.2014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B" w:rsidRDefault="008B52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6B" w:rsidRDefault="008B526B" w:rsidP="00320D53">
      <w:pPr>
        <w:spacing w:after="0" w:line="240" w:lineRule="auto"/>
      </w:pPr>
      <w:r>
        <w:separator/>
      </w:r>
    </w:p>
  </w:footnote>
  <w:footnote w:type="continuationSeparator" w:id="0">
    <w:p w:rsidR="008B526B" w:rsidRDefault="008B526B" w:rsidP="003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B" w:rsidRDefault="008B52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B" w:rsidRDefault="008B526B" w:rsidP="0051269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9.25pt;height:99pt" filled="t">
          <v:fill color2="black"/>
          <v:imagedata r:id="rId1" o:title="" cropbottom="12580f" cropright="2431f"/>
        </v:shape>
      </w:pict>
    </w:r>
    <w:r>
      <w:rPr>
        <w:noProof/>
        <w:lang w:eastAsia="it-IT"/>
      </w:rPr>
      <w:pict>
        <v:rect id="Rettangolo 3" o:spid="_x0000_s2049" style="position:absolute;left:0;text-align:left;margin-left:544.3pt;margin-top:142.25pt;width:51pt;height:34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TcwIAAOg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" o:allowincell="f" stroked="f">
          <v:textbox style="mso-fit-shape-to-text:t" inset="0,,0">
            <w:txbxContent>
              <w:p w:rsidR="008B526B" w:rsidRPr="006A4FB3" w:rsidRDefault="008B526B" w:rsidP="006A4FB3">
                <w:pPr>
                  <w:pBdr>
                    <w:top w:val="single" w:sz="4" w:space="1" w:color="D8D8D8"/>
                  </w:pBdr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</w:pPr>
                <w:r w:rsidRPr="006A4FB3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t>1|</w:t>
                </w:r>
                <w:r w:rsidRPr="006A4FB3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fldChar w:fldCharType="begin"/>
                </w:r>
                <w:r w:rsidRPr="006A4FB3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instrText>PAGE   \* MERGEFORMAT</w:instrText>
                </w:r>
                <w:r w:rsidRPr="006A4FB3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595959"/>
                    <w:sz w:val="20"/>
                    <w:szCs w:val="20"/>
                  </w:rPr>
                  <w:t>1</w:t>
                </w:r>
                <w:r w:rsidRPr="006A4FB3">
                  <w:rPr>
                    <w:rFonts w:ascii="Times New Roman" w:hAnsi="Times New Roman"/>
                    <w:color w:val="595959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6B" w:rsidRDefault="008B52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74F"/>
    <w:multiLevelType w:val="hybridMultilevel"/>
    <w:tmpl w:val="D514F16E"/>
    <w:lvl w:ilvl="0" w:tplc="3B604DB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BE"/>
    <w:rsid w:val="001B2944"/>
    <w:rsid w:val="001F0B62"/>
    <w:rsid w:val="00224B8E"/>
    <w:rsid w:val="0026045D"/>
    <w:rsid w:val="00261C69"/>
    <w:rsid w:val="002D6FFC"/>
    <w:rsid w:val="002F4039"/>
    <w:rsid w:val="00320D53"/>
    <w:rsid w:val="00390E68"/>
    <w:rsid w:val="003B3A15"/>
    <w:rsid w:val="0051269F"/>
    <w:rsid w:val="005A21F1"/>
    <w:rsid w:val="005A659E"/>
    <w:rsid w:val="006101AD"/>
    <w:rsid w:val="006A4FB3"/>
    <w:rsid w:val="006B476C"/>
    <w:rsid w:val="006E31AA"/>
    <w:rsid w:val="00831BBE"/>
    <w:rsid w:val="00877065"/>
    <w:rsid w:val="008B526B"/>
    <w:rsid w:val="009418CC"/>
    <w:rsid w:val="00A71F57"/>
    <w:rsid w:val="00AB1CCC"/>
    <w:rsid w:val="00BA1C04"/>
    <w:rsid w:val="00BE2C68"/>
    <w:rsid w:val="00DD1061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C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E6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E68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PlainText">
    <w:name w:val="Plain Text"/>
    <w:basedOn w:val="Normal"/>
    <w:link w:val="PlainTextChar"/>
    <w:uiPriority w:val="99"/>
    <w:rsid w:val="00390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0E68"/>
    <w:rPr>
      <w:rFonts w:ascii="Courier New" w:hAnsi="Courier New" w:cs="Courier New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32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D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D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Ufficio Studi</cp:lastModifiedBy>
  <cp:revision>4</cp:revision>
  <dcterms:created xsi:type="dcterms:W3CDTF">2014-09-08T12:45:00Z</dcterms:created>
  <dcterms:modified xsi:type="dcterms:W3CDTF">2014-09-11T04:30:00Z</dcterms:modified>
</cp:coreProperties>
</file>